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BA9" w:rsidRPr="00D77BA9" w:rsidRDefault="00D77BA9" w:rsidP="00D77BA9">
      <w:pPr>
        <w:shd w:val="clear" w:color="auto" w:fill="FFFFFF"/>
        <w:spacing w:before="150" w:after="150" w:line="336" w:lineRule="atLeast"/>
        <w:outlineLvl w:val="3"/>
        <w:rPr>
          <w:rFonts w:ascii="Segoe UI" w:eastAsia="Times New Roman" w:hAnsi="Segoe UI" w:cs="Segoe UI"/>
          <w:b/>
          <w:bCs/>
          <w:color w:val="292F33"/>
          <w:sz w:val="30"/>
          <w:szCs w:val="30"/>
          <w:lang w:eastAsia="hr-HR"/>
        </w:rPr>
      </w:pPr>
      <w:bookmarkStart w:id="0" w:name="_GoBack"/>
      <w:bookmarkEnd w:id="0"/>
      <w:r w:rsidRPr="00D77BA9">
        <w:rPr>
          <w:rFonts w:ascii="Segoe UI" w:eastAsia="Times New Roman" w:hAnsi="Segoe UI" w:cs="Segoe UI"/>
          <w:b/>
          <w:bCs/>
          <w:color w:val="292F33"/>
          <w:sz w:val="30"/>
          <w:szCs w:val="30"/>
          <w:lang w:eastAsia="hr-HR"/>
        </w:rPr>
        <w:t>Tolerancija</w:t>
      </w:r>
    </w:p>
    <w:p w:rsidR="00D77BA9" w:rsidRDefault="00D77BA9" w:rsidP="00D77BA9">
      <w:pPr>
        <w:shd w:val="clear" w:color="auto" w:fill="FFFFFF"/>
        <w:spacing w:after="0" w:line="240" w:lineRule="auto"/>
        <w:rPr>
          <w:rFonts w:ascii="Segoe UI" w:eastAsia="Times New Roman" w:hAnsi="Segoe UI" w:cs="Segoe UI"/>
          <w:color w:val="292F33"/>
          <w:sz w:val="21"/>
          <w:szCs w:val="21"/>
          <w:lang w:eastAsia="hr-HR"/>
        </w:rPr>
      </w:pPr>
      <w:r w:rsidRPr="00D77BA9">
        <w:rPr>
          <w:rFonts w:ascii="Segoe UI" w:eastAsia="Times New Roman" w:hAnsi="Segoe UI" w:cs="Segoe UI"/>
          <w:color w:val="292F33"/>
          <w:sz w:val="21"/>
          <w:szCs w:val="21"/>
          <w:lang w:eastAsia="hr-HR"/>
        </w:rPr>
        <w:t xml:space="preserve">Tolerancija podrazumijeva poštivanje drugih, njihovih mišljenja i uvjerenja, koja se razlikuju od vlastitih uvjerenja. Tolerancija se može poticati obrazovanjem, zato što neznanje o kulturnoj i vjerskoj raznolikosti može dovesti do nesigurnosti. Danas nam mediji plasiraju informacije koje nisu točne u većini slučajeva, zato se ljudi nerijetko priklanjaju mišljenju medija, bez da imalo razmisle o ograničenosti medija, zato narodne mase stvaraju većinom mišljenja netolerancije. Kao primjer bih dala </w:t>
      </w:r>
      <w:proofErr w:type="spellStart"/>
      <w:r w:rsidRPr="00D77BA9">
        <w:rPr>
          <w:rFonts w:ascii="Segoe UI" w:eastAsia="Times New Roman" w:hAnsi="Segoe UI" w:cs="Segoe UI"/>
          <w:color w:val="292F33"/>
          <w:sz w:val="21"/>
          <w:szCs w:val="21"/>
          <w:lang w:eastAsia="hr-HR"/>
        </w:rPr>
        <w:t>stereotipiziranje</w:t>
      </w:r>
      <w:proofErr w:type="spellEnd"/>
      <w:r w:rsidRPr="00D77BA9">
        <w:rPr>
          <w:rFonts w:ascii="Segoe UI" w:eastAsia="Times New Roman" w:hAnsi="Segoe UI" w:cs="Segoe UI"/>
          <w:color w:val="292F33"/>
          <w:sz w:val="21"/>
          <w:szCs w:val="21"/>
          <w:lang w:eastAsia="hr-HR"/>
        </w:rPr>
        <w:t xml:space="preserve"> zajednica ili unaprijed postavljenje predodžbe o njima. Netoleranciju možemo vidjeti na primjeru koji je obuhvatio današnjicu, a to je policijska brutalnost nad Georgeom </w:t>
      </w:r>
      <w:proofErr w:type="spellStart"/>
      <w:r w:rsidRPr="00D77BA9">
        <w:rPr>
          <w:rFonts w:ascii="Segoe UI" w:eastAsia="Times New Roman" w:hAnsi="Segoe UI" w:cs="Segoe UI"/>
          <w:color w:val="292F33"/>
          <w:sz w:val="21"/>
          <w:szCs w:val="21"/>
          <w:lang w:eastAsia="hr-HR"/>
        </w:rPr>
        <w:t>Floydom</w:t>
      </w:r>
      <w:proofErr w:type="spellEnd"/>
      <w:r w:rsidRPr="00D77BA9">
        <w:rPr>
          <w:rFonts w:ascii="Segoe UI" w:eastAsia="Times New Roman" w:hAnsi="Segoe UI" w:cs="Segoe UI"/>
          <w:color w:val="292F33"/>
          <w:sz w:val="21"/>
          <w:szCs w:val="21"/>
          <w:lang w:eastAsia="hr-HR"/>
        </w:rPr>
        <w:t>. George Floyd je pokušao krivotvoriti novčanicu od 20 dolara, no biva uhvaćen na djelu. Policajac mu je stavio koljeno uz vrat, te je tako držao koljeno skoro deset minuta, George nije pokazivao znakove života, ali s</w:t>
      </w:r>
      <w:r>
        <w:rPr>
          <w:rFonts w:ascii="Segoe UI" w:eastAsia="Times New Roman" w:hAnsi="Segoe UI" w:cs="Segoe UI"/>
          <w:color w:val="292F33"/>
          <w:sz w:val="21"/>
          <w:szCs w:val="21"/>
          <w:lang w:eastAsia="hr-HR"/>
        </w:rPr>
        <w:t>e odupirao. U tom trenutku videu</w:t>
      </w:r>
      <w:r w:rsidRPr="00D77BA9">
        <w:rPr>
          <w:rFonts w:ascii="Segoe UI" w:eastAsia="Times New Roman" w:hAnsi="Segoe UI" w:cs="Segoe UI"/>
          <w:color w:val="292F33"/>
          <w:sz w:val="21"/>
          <w:szCs w:val="21"/>
          <w:lang w:eastAsia="hr-HR"/>
        </w:rPr>
        <w:t xml:space="preserve"> Georgea </w:t>
      </w:r>
      <w:proofErr w:type="spellStart"/>
      <w:r w:rsidRPr="00D77BA9">
        <w:rPr>
          <w:rFonts w:ascii="Segoe UI" w:eastAsia="Times New Roman" w:hAnsi="Segoe UI" w:cs="Segoe UI"/>
          <w:color w:val="292F33"/>
          <w:sz w:val="21"/>
          <w:szCs w:val="21"/>
          <w:lang w:eastAsia="hr-HR"/>
        </w:rPr>
        <w:t>Floyda</w:t>
      </w:r>
      <w:proofErr w:type="spellEnd"/>
      <w:r w:rsidRPr="00D77BA9">
        <w:rPr>
          <w:rFonts w:ascii="Segoe UI" w:eastAsia="Times New Roman" w:hAnsi="Segoe UI" w:cs="Segoe UI"/>
          <w:color w:val="292F33"/>
          <w:sz w:val="21"/>
          <w:szCs w:val="21"/>
          <w:lang w:eastAsia="hr-HR"/>
        </w:rPr>
        <w:t xml:space="preserve"> se počinju širiti društvenim mrežama poput “munje”. Poznate osobe pokazuju svoju toleranciju objavljujući citate “</w:t>
      </w:r>
      <w:proofErr w:type="spellStart"/>
      <w:r w:rsidRPr="00D77BA9">
        <w:rPr>
          <w:rFonts w:ascii="Segoe UI" w:eastAsia="Times New Roman" w:hAnsi="Segoe UI" w:cs="Segoe UI"/>
          <w:color w:val="292F33"/>
          <w:sz w:val="21"/>
          <w:szCs w:val="21"/>
          <w:lang w:eastAsia="hr-HR"/>
        </w:rPr>
        <w:t>Justice</w:t>
      </w:r>
      <w:proofErr w:type="spellEnd"/>
      <w:r w:rsidRPr="00D77BA9">
        <w:rPr>
          <w:rFonts w:ascii="Segoe UI" w:eastAsia="Times New Roman" w:hAnsi="Segoe UI" w:cs="Segoe UI"/>
          <w:color w:val="292F33"/>
          <w:sz w:val="21"/>
          <w:szCs w:val="21"/>
          <w:lang w:eastAsia="hr-HR"/>
        </w:rPr>
        <w:t xml:space="preserve"> for George”. Iz jednog citata nastaje cijeli pokret “Black </w:t>
      </w:r>
      <w:proofErr w:type="spellStart"/>
      <w:r w:rsidRPr="00D77BA9">
        <w:rPr>
          <w:rFonts w:ascii="Segoe UI" w:eastAsia="Times New Roman" w:hAnsi="Segoe UI" w:cs="Segoe UI"/>
          <w:color w:val="292F33"/>
          <w:sz w:val="21"/>
          <w:szCs w:val="21"/>
          <w:lang w:eastAsia="hr-HR"/>
        </w:rPr>
        <w:t>Lives</w:t>
      </w:r>
      <w:proofErr w:type="spellEnd"/>
      <w:r w:rsidRPr="00D77BA9">
        <w:rPr>
          <w:rFonts w:ascii="Segoe UI" w:eastAsia="Times New Roman" w:hAnsi="Segoe UI" w:cs="Segoe UI"/>
          <w:color w:val="292F33"/>
          <w:sz w:val="21"/>
          <w:szCs w:val="21"/>
          <w:lang w:eastAsia="hr-HR"/>
        </w:rPr>
        <w:t xml:space="preserve"> </w:t>
      </w:r>
      <w:proofErr w:type="spellStart"/>
      <w:r w:rsidRPr="00D77BA9">
        <w:rPr>
          <w:rFonts w:ascii="Segoe UI" w:eastAsia="Times New Roman" w:hAnsi="Segoe UI" w:cs="Segoe UI"/>
          <w:color w:val="292F33"/>
          <w:sz w:val="21"/>
          <w:szCs w:val="21"/>
          <w:lang w:eastAsia="hr-HR"/>
        </w:rPr>
        <w:t>Matter</w:t>
      </w:r>
      <w:proofErr w:type="spellEnd"/>
      <w:r w:rsidRPr="00D77BA9">
        <w:rPr>
          <w:rFonts w:ascii="Segoe UI" w:eastAsia="Times New Roman" w:hAnsi="Segoe UI" w:cs="Segoe UI"/>
          <w:color w:val="292F33"/>
          <w:sz w:val="21"/>
          <w:szCs w:val="21"/>
          <w:lang w:eastAsia="hr-HR"/>
        </w:rPr>
        <w:t>”, koji se osvrće na policijsku brutalnost nad crnom populacijom u Americi. Iz ovog nastaje pitanje: Jesu li ljudi koji su snimali imali toleranciju prema Georgeu? Smatram da su jednaki krivci kao policajac, gledali su odvijanje zločina ispred svojih očiju, no odlučili su biti netolerantni i snimati, nisu bili kažnjeni zbog svoje suptilnosti. Zaključujem da tolerancija može biti naučena, no može li se primijeniti na situacije u životu, teško. Tolerancija i netolerancija si kontriraju, mi možemo odlučiti čija ćemo “strana” biti, no nesvjesnost kod ljudi uvijek bira netoleranciju, zato je sve više zločina iz mržnje, policijske brutalnosti,… u svijetu.</w:t>
      </w:r>
    </w:p>
    <w:p w:rsidR="00D77BA9" w:rsidRDefault="00D77BA9" w:rsidP="00D77BA9">
      <w:pPr>
        <w:shd w:val="clear" w:color="auto" w:fill="FFFFFF"/>
        <w:spacing w:after="0" w:line="240" w:lineRule="auto"/>
        <w:rPr>
          <w:rFonts w:ascii="Segoe UI" w:eastAsia="Times New Roman" w:hAnsi="Segoe UI" w:cs="Segoe UI"/>
          <w:color w:val="292F33"/>
          <w:sz w:val="21"/>
          <w:szCs w:val="21"/>
          <w:lang w:eastAsia="hr-HR"/>
        </w:rPr>
      </w:pPr>
    </w:p>
    <w:p w:rsidR="00D77BA9" w:rsidRPr="00D77BA9" w:rsidRDefault="00D77BA9" w:rsidP="00D77BA9">
      <w:pPr>
        <w:shd w:val="clear" w:color="auto" w:fill="FFFFFF"/>
        <w:spacing w:before="150" w:after="150" w:line="336" w:lineRule="atLeast"/>
        <w:outlineLvl w:val="3"/>
        <w:rPr>
          <w:rFonts w:ascii="Segoe UI" w:eastAsia="Times New Roman" w:hAnsi="Segoe UI" w:cs="Segoe UI"/>
          <w:b/>
          <w:bCs/>
          <w:color w:val="292F33"/>
          <w:sz w:val="30"/>
          <w:szCs w:val="30"/>
          <w:lang w:eastAsia="hr-HR"/>
        </w:rPr>
      </w:pPr>
      <w:r w:rsidRPr="00D77BA9">
        <w:rPr>
          <w:rFonts w:ascii="Segoe UI" w:eastAsia="Times New Roman" w:hAnsi="Segoe UI" w:cs="Segoe UI"/>
          <w:b/>
          <w:bCs/>
          <w:color w:val="292F33"/>
          <w:sz w:val="30"/>
          <w:szCs w:val="30"/>
          <w:lang w:eastAsia="hr-HR"/>
        </w:rPr>
        <w:t>Tolerancija</w:t>
      </w:r>
    </w:p>
    <w:p w:rsidR="00D77BA9" w:rsidRPr="00D77BA9" w:rsidRDefault="00D77BA9" w:rsidP="00D77BA9">
      <w:pPr>
        <w:shd w:val="clear" w:color="auto" w:fill="FFFFFF"/>
        <w:spacing w:after="0" w:line="240" w:lineRule="auto"/>
        <w:rPr>
          <w:rFonts w:ascii="Segoe UI" w:eastAsia="Times New Roman" w:hAnsi="Segoe UI" w:cs="Segoe UI"/>
          <w:color w:val="292F33"/>
          <w:sz w:val="21"/>
          <w:szCs w:val="21"/>
          <w:lang w:eastAsia="hr-HR"/>
        </w:rPr>
      </w:pPr>
      <w:r w:rsidRPr="00D77BA9">
        <w:rPr>
          <w:rFonts w:ascii="Segoe UI" w:eastAsia="Times New Roman" w:hAnsi="Segoe UI" w:cs="Segoe UI"/>
          <w:color w:val="292F33"/>
          <w:sz w:val="21"/>
          <w:szCs w:val="21"/>
          <w:lang w:eastAsia="hr-HR"/>
        </w:rPr>
        <w:t xml:space="preserve">Pojam tolerancija dolazi od grčke riječi </w:t>
      </w:r>
      <w:proofErr w:type="spellStart"/>
      <w:r w:rsidRPr="00D77BA9">
        <w:rPr>
          <w:rFonts w:ascii="Segoe UI" w:eastAsia="Times New Roman" w:hAnsi="Segoe UI" w:cs="Segoe UI"/>
          <w:color w:val="292F33"/>
          <w:sz w:val="21"/>
          <w:szCs w:val="21"/>
          <w:lang w:eastAsia="hr-HR"/>
        </w:rPr>
        <w:t>tolerare</w:t>
      </w:r>
      <w:proofErr w:type="spellEnd"/>
      <w:r w:rsidRPr="00D77BA9">
        <w:rPr>
          <w:rFonts w:ascii="Segoe UI" w:eastAsia="Times New Roman" w:hAnsi="Segoe UI" w:cs="Segoe UI"/>
          <w:color w:val="292F33"/>
          <w:sz w:val="21"/>
          <w:szCs w:val="21"/>
          <w:lang w:eastAsia="hr-HR"/>
        </w:rPr>
        <w:t xml:space="preserve"> što znači podnositi. Ona podrazumijeva snošljivost i uvažavanje tuđih ideja stavova i načina života. Biti tolerantan znači biti slobodan, čvrsto se držati svojih uvjerenja i prihvaćati da se i drugi drže svojih. To znači prihvaćanje činjenica da ljudska bića, prirodno različita, imaju pravo živjeti u miru. Tolerancija u Hrvatskoj, ali i u ostalim istočnim državama,  nije dovoljno zastupljenija. Prihvatiti mišljenje različito od njihovog je pojedinima apstraktan pojam, konzervativnost je i dalje glavni krivac za to. Različita mišljenja se i dalje ne prihvaćaju,</w:t>
      </w:r>
      <w:r>
        <w:rPr>
          <w:rFonts w:ascii="Segoe UI" w:eastAsia="Times New Roman" w:hAnsi="Segoe UI" w:cs="Segoe UI"/>
          <w:color w:val="292F33"/>
          <w:sz w:val="21"/>
          <w:szCs w:val="21"/>
          <w:lang w:eastAsia="hr-HR"/>
        </w:rPr>
        <w:t xml:space="preserve"> </w:t>
      </w:r>
      <w:r w:rsidRPr="00D77BA9">
        <w:rPr>
          <w:rFonts w:ascii="Segoe UI" w:eastAsia="Times New Roman" w:hAnsi="Segoe UI" w:cs="Segoe UI"/>
          <w:color w:val="292F33"/>
          <w:sz w:val="21"/>
          <w:szCs w:val="21"/>
          <w:lang w:eastAsia="hr-HR"/>
        </w:rPr>
        <w:t>osuđuju i pokušavaju eliminirati. Sve to je veliki krivac za nerazvijenost društva i za socijalne probleme koje svakodnevno primjećujemo. Jedini način za ispravljanje problema je razvijanje tolerancije, društvo jednostavno mora prihvatiti razlike i tuđa mišljenja te proširiti vidike sve dok se to ne promijeni razvijanje u društveno-socijalnom pogledu će biti minimalno. </w:t>
      </w:r>
    </w:p>
    <w:p w:rsidR="00D77BA9" w:rsidRDefault="00D77BA9" w:rsidP="00D77BA9">
      <w:pPr>
        <w:shd w:val="clear" w:color="auto" w:fill="FFFFFF"/>
        <w:spacing w:after="0" w:line="240" w:lineRule="auto"/>
      </w:pPr>
    </w:p>
    <w:sectPr w:rsidR="00D77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BA9"/>
    <w:rsid w:val="00A5326C"/>
    <w:rsid w:val="00C021D7"/>
    <w:rsid w:val="00D77B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C007"/>
  <w15:chartTrackingRefBased/>
  <w15:docId w15:val="{130550CD-E98C-443A-AA6D-B18E23D0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21074">
      <w:bodyDiv w:val="1"/>
      <w:marLeft w:val="0"/>
      <w:marRight w:val="0"/>
      <w:marTop w:val="0"/>
      <w:marBottom w:val="0"/>
      <w:divBdr>
        <w:top w:val="none" w:sz="0" w:space="0" w:color="auto"/>
        <w:left w:val="none" w:sz="0" w:space="0" w:color="auto"/>
        <w:bottom w:val="none" w:sz="0" w:space="0" w:color="auto"/>
        <w:right w:val="none" w:sz="0" w:space="0" w:color="auto"/>
      </w:divBdr>
      <w:divsChild>
        <w:div w:id="447817961">
          <w:marLeft w:val="0"/>
          <w:marRight w:val="0"/>
          <w:marTop w:val="0"/>
          <w:marBottom w:val="0"/>
          <w:divBdr>
            <w:top w:val="none" w:sz="0" w:space="0" w:color="auto"/>
            <w:left w:val="none" w:sz="0" w:space="0" w:color="auto"/>
            <w:bottom w:val="none" w:sz="0" w:space="0" w:color="auto"/>
            <w:right w:val="none" w:sz="0" w:space="0" w:color="auto"/>
          </w:divBdr>
          <w:divsChild>
            <w:div w:id="15278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5489">
      <w:bodyDiv w:val="1"/>
      <w:marLeft w:val="0"/>
      <w:marRight w:val="0"/>
      <w:marTop w:val="0"/>
      <w:marBottom w:val="0"/>
      <w:divBdr>
        <w:top w:val="none" w:sz="0" w:space="0" w:color="auto"/>
        <w:left w:val="none" w:sz="0" w:space="0" w:color="auto"/>
        <w:bottom w:val="none" w:sz="0" w:space="0" w:color="auto"/>
        <w:right w:val="none" w:sz="0" w:space="0" w:color="auto"/>
      </w:divBdr>
      <w:divsChild>
        <w:div w:id="1959143071">
          <w:marLeft w:val="0"/>
          <w:marRight w:val="0"/>
          <w:marTop w:val="0"/>
          <w:marBottom w:val="0"/>
          <w:divBdr>
            <w:top w:val="none" w:sz="0" w:space="0" w:color="auto"/>
            <w:left w:val="none" w:sz="0" w:space="0" w:color="auto"/>
            <w:bottom w:val="none" w:sz="0" w:space="0" w:color="auto"/>
            <w:right w:val="none" w:sz="0" w:space="0" w:color="auto"/>
          </w:divBdr>
          <w:divsChild>
            <w:div w:id="6336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2407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MZO</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2022-04-03T14:48:00Z</dcterms:created>
  <dcterms:modified xsi:type="dcterms:W3CDTF">2022-04-03T14:51:00Z</dcterms:modified>
</cp:coreProperties>
</file>