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CC7F6" w14:textId="77777777" w:rsidR="003E0307" w:rsidRDefault="003E0307"/>
    <w:p w14:paraId="7BCFDFF6" w14:textId="77777777" w:rsidR="003E0307" w:rsidRDefault="003E0307"/>
    <w:p w14:paraId="70CFD806" w14:textId="77777777" w:rsidR="003E0307" w:rsidRDefault="00F00991">
      <w:pPr>
        <w:spacing w:after="160" w:line="259" w:lineRule="auto"/>
        <w:rPr>
          <w:rFonts w:eastAsiaTheme="minorHAnsi"/>
          <w:b/>
          <w:sz w:val="22"/>
          <w:lang w:eastAsia="en-US"/>
        </w:rPr>
      </w:pPr>
      <w:r>
        <w:rPr>
          <w:rFonts w:eastAsiaTheme="minorHAnsi"/>
          <w:b/>
          <w:sz w:val="22"/>
          <w:lang w:eastAsia="en-US"/>
        </w:rPr>
        <w:t xml:space="preserve">                    </w:t>
      </w:r>
      <w:r>
        <w:rPr>
          <w:noProof/>
          <w14:ligatures w14:val="standardContextual"/>
        </w:rPr>
        <w:drawing>
          <wp:inline distT="0" distB="0" distL="0" distR="0" wp14:anchorId="4A36E26D" wp14:editId="36995607">
            <wp:extent cx="476250" cy="560070"/>
            <wp:effectExtent l="0" t="0" r="0" b="0"/>
            <wp:docPr id="1" name="Slika 1" descr="C:\Users\ilija\Desktop\RAZNO\GR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sz w:val="22"/>
          <w:lang w:eastAsia="en-US"/>
        </w:rPr>
        <w:t xml:space="preserve">    </w:t>
      </w:r>
    </w:p>
    <w:p w14:paraId="709F6187" w14:textId="77777777" w:rsidR="003E0307" w:rsidRDefault="00F00991">
      <w:pPr>
        <w:spacing w:line="259" w:lineRule="auto"/>
        <w:rPr>
          <w:rFonts w:eastAsiaTheme="minorHAnsi"/>
          <w:b/>
          <w:sz w:val="22"/>
          <w:lang w:eastAsia="en-US"/>
        </w:rPr>
      </w:pPr>
      <w:r>
        <w:rPr>
          <w:rFonts w:eastAsiaTheme="minorHAnsi"/>
          <w:b/>
          <w:sz w:val="22"/>
          <w:lang w:eastAsia="en-US"/>
        </w:rPr>
        <w:t xml:space="preserve">  REPUBLIKA   HRVATSKA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Theme="minorHAnsi"/>
          <w:sz w:val="22"/>
          <w:lang w:eastAsia="en-US"/>
        </w:rPr>
        <w:t xml:space="preserve">         </w:t>
      </w:r>
      <w:r>
        <w:rPr>
          <w:rFonts w:eastAsiaTheme="minorHAnsi"/>
          <w:sz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Theme="minorHAnsi"/>
          <w:sz w:val="22"/>
          <w:lang w:eastAsia="en-US"/>
        </w:rPr>
        <w:t xml:space="preserve">                                  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693"/>
      </w:tblGrid>
      <w:tr w:rsidR="003E0307" w14:paraId="669B15CA" w14:textId="77777777">
        <w:tc>
          <w:tcPr>
            <w:tcW w:w="6379" w:type="dxa"/>
          </w:tcPr>
          <w:p w14:paraId="2D6D61EB" w14:textId="77777777" w:rsidR="003E0307" w:rsidRDefault="00F0099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bookmarkStart w:id="0" w:name="_Hlk128748807"/>
            <w:r>
              <w:rPr>
                <w:rFonts w:ascii="Times New Roman" w:hAnsi="Times New Roman" w:cs="Times New Roman"/>
                <w:b/>
              </w:rPr>
              <w:t>SREDNJA ŠKOLA IVANA LUCIĆA TROGIR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Put Muline 2B, 21220 Trogir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KLASA:       </w:t>
            </w:r>
            <w:r w:rsidRPr="006F6BD5">
              <w:rPr>
                <w:rFonts w:ascii="Times New Roman" w:hAnsi="Times New Roman" w:cs="Times New Roman"/>
                <w:noProof/>
              </w:rPr>
              <w:t>007-04/24-01/37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URBROJ:     </w:t>
            </w:r>
            <w:r>
              <w:rPr>
                <w:rFonts w:ascii="Times New Roman" w:hAnsi="Times New Roman" w:cs="Times New Roman"/>
                <w:noProof/>
              </w:rPr>
              <w:t>2184-31-24-1</w:t>
            </w:r>
            <w:r>
              <w:rPr>
                <w:rFonts w:ascii="Times New Roman" w:hAnsi="Times New Roman" w:cs="Times New Roman"/>
              </w:rPr>
              <w:t xml:space="preserve">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Trogir,    6.11.2024.</w:t>
            </w:r>
          </w:p>
        </w:tc>
        <w:tc>
          <w:tcPr>
            <w:tcW w:w="2693" w:type="dxa"/>
          </w:tcPr>
          <w:p w14:paraId="5852412C" w14:textId="77777777" w:rsidR="003E0307" w:rsidRDefault="00F00991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38609A2" wp14:editId="382C6372">
                  <wp:extent cx="933580" cy="93358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80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69FDA4B" w14:textId="77777777" w:rsidR="003E0307" w:rsidRDefault="003E0307"/>
    <w:p w14:paraId="1D866F60" w14:textId="77777777" w:rsidR="003E0307" w:rsidRDefault="00F00991">
      <w:r>
        <w:t>Na temelju članka 39. Zakona o sustavu civilne zaštite  (NN br: 82/15, 118/18, 31/20, 20/21 i 114/22), i čl. 13 Pravilnika o tehničkim zahtjevima sus</w:t>
      </w:r>
      <w:r>
        <w:t xml:space="preserve">tava javnog uzbunjivanja stanovništva ( N.N.br.69/16) i  čl. 6. Uredbe o jedinstvenim znakovima uzbunjivanja ( NN.BR.61/16 ) Ravnatelj SŠ IVANA LUCIĆA- TROGIR donosi </w:t>
      </w:r>
    </w:p>
    <w:p w14:paraId="496B8094" w14:textId="77777777" w:rsidR="003E0307" w:rsidRDefault="003E0307">
      <w:pPr>
        <w:jc w:val="both"/>
      </w:pPr>
    </w:p>
    <w:p w14:paraId="3C308B47" w14:textId="77777777" w:rsidR="003E0307" w:rsidRDefault="003E0307">
      <w:pPr>
        <w:jc w:val="both"/>
      </w:pPr>
    </w:p>
    <w:p w14:paraId="2D5BF0A5" w14:textId="77777777" w:rsidR="003E0307" w:rsidRDefault="003E0307">
      <w:pPr>
        <w:jc w:val="both"/>
      </w:pPr>
    </w:p>
    <w:p w14:paraId="3B2BB937" w14:textId="77777777" w:rsidR="003E0307" w:rsidRDefault="00F009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ODLUKU</w:t>
      </w:r>
    </w:p>
    <w:p w14:paraId="176D5391" w14:textId="77777777" w:rsidR="003E0307" w:rsidRDefault="00F00991">
      <w:pPr>
        <w:jc w:val="center"/>
        <w:rPr>
          <w:b/>
        </w:rPr>
      </w:pPr>
      <w:r>
        <w:rPr>
          <w:b/>
        </w:rPr>
        <w:t xml:space="preserve">o imenovanju osoba za osiguranje prijema priopćenja nadležnog centra 112 </w:t>
      </w:r>
    </w:p>
    <w:p w14:paraId="582B9A52" w14:textId="77777777" w:rsidR="003E0307" w:rsidRDefault="00F00991">
      <w:pPr>
        <w:jc w:val="center"/>
        <w:rPr>
          <w:b/>
        </w:rPr>
      </w:pPr>
      <w:r>
        <w:rPr>
          <w:b/>
        </w:rPr>
        <w:t>o vrs</w:t>
      </w:r>
      <w:r>
        <w:rPr>
          <w:b/>
        </w:rPr>
        <w:t xml:space="preserve">ti opasnosti i mjerama koje je potrebno poduzeti u SŠ IVANA LUCIĆA- TROGIR </w:t>
      </w:r>
    </w:p>
    <w:p w14:paraId="1BCC21EB" w14:textId="77777777" w:rsidR="003E0307" w:rsidRDefault="003E0307"/>
    <w:p w14:paraId="013DFDF4" w14:textId="77777777" w:rsidR="003E0307" w:rsidRDefault="00F00991">
      <w:pPr>
        <w:jc w:val="center"/>
        <w:rPr>
          <w:b/>
        </w:rPr>
      </w:pPr>
      <w:r>
        <w:rPr>
          <w:b/>
        </w:rPr>
        <w:t>I.</w:t>
      </w:r>
    </w:p>
    <w:p w14:paraId="42443B5A" w14:textId="77777777" w:rsidR="003E0307" w:rsidRDefault="00F00991">
      <w:pPr>
        <w:jc w:val="both"/>
      </w:pPr>
      <w:r>
        <w:t xml:space="preserve">Donosi se Odluka o imenovanju osoba za osiguranje prijema priopćenja nadležnog centra  112 o vrsti opasnosti i mjerama koje je potrebno poduzeti u SŠ IVANA LUCIĆA- TROGIR , </w:t>
      </w:r>
      <w:r>
        <w:t>budući da se radi o ustanovi u kojoj se određeno vrijeme ( 07.00-20.00) okuplja veći broj osoba (radnici, djeca, roditelji i drugi  građani).</w:t>
      </w:r>
    </w:p>
    <w:p w14:paraId="4EA5D100" w14:textId="77777777" w:rsidR="003E0307" w:rsidRDefault="003E0307">
      <w:pPr>
        <w:jc w:val="both"/>
      </w:pPr>
    </w:p>
    <w:p w14:paraId="4A4FC21E" w14:textId="77777777" w:rsidR="003E0307" w:rsidRDefault="00F00991">
      <w:pPr>
        <w:jc w:val="center"/>
        <w:rPr>
          <w:b/>
        </w:rPr>
      </w:pPr>
      <w:r>
        <w:rPr>
          <w:b/>
        </w:rPr>
        <w:t>II.</w:t>
      </w:r>
    </w:p>
    <w:p w14:paraId="70D6DFEC" w14:textId="77777777" w:rsidR="003E0307" w:rsidRDefault="00F00991">
      <w:pPr>
        <w:jc w:val="both"/>
      </w:pPr>
      <w:r>
        <w:t>Za prijem priopćenja nadležnog Županijskog centra 112 Split određujem:</w:t>
      </w:r>
    </w:p>
    <w:p w14:paraId="7E595791" w14:textId="77777777" w:rsidR="003E0307" w:rsidRDefault="00F00991">
      <w:pPr>
        <w:jc w:val="both"/>
      </w:pPr>
      <w:r>
        <w:t xml:space="preserve"> </w:t>
      </w:r>
    </w:p>
    <w:p w14:paraId="4481592D" w14:textId="77777777" w:rsidR="003E0307" w:rsidRDefault="00F00991">
      <w:r>
        <w:t>1. Jakša Geić   Ravnatelj Škole 0976</w:t>
      </w:r>
      <w:r>
        <w:t>639443  Jaksa.geic@skole.hr </w:t>
      </w:r>
    </w:p>
    <w:p w14:paraId="3146E4CC" w14:textId="77777777" w:rsidR="003E0307" w:rsidRDefault="003E0307"/>
    <w:p w14:paraId="07C42A99" w14:textId="77777777" w:rsidR="003E0307" w:rsidRDefault="00F00991">
      <w:r>
        <w:t>2. Tomislav Čović Domar Škole 0958168760   </w:t>
      </w:r>
    </w:p>
    <w:p w14:paraId="0BA2E3D0" w14:textId="77777777" w:rsidR="003E0307" w:rsidRDefault="003E0307"/>
    <w:p w14:paraId="030A46D5" w14:textId="77777777" w:rsidR="003E0307" w:rsidRDefault="00F00991">
      <w:r>
        <w:t>3. Dežurni  nastavnik</w:t>
      </w:r>
    </w:p>
    <w:p w14:paraId="3C4C098F" w14:textId="77777777" w:rsidR="003E0307" w:rsidRDefault="003E0307">
      <w:pPr>
        <w:jc w:val="both"/>
      </w:pPr>
    </w:p>
    <w:p w14:paraId="4C1784EC" w14:textId="77777777" w:rsidR="003E0307" w:rsidRDefault="003E0307">
      <w:pPr>
        <w:jc w:val="both"/>
      </w:pPr>
    </w:p>
    <w:p w14:paraId="3D5337A3" w14:textId="77777777" w:rsidR="003E0307" w:rsidRDefault="00F00991">
      <w:pPr>
        <w:jc w:val="center"/>
        <w:rPr>
          <w:b/>
        </w:rPr>
      </w:pPr>
      <w:r>
        <w:rPr>
          <w:b/>
        </w:rPr>
        <w:t>III.</w:t>
      </w:r>
    </w:p>
    <w:p w14:paraId="3C8A4341" w14:textId="77777777" w:rsidR="003E0307" w:rsidRDefault="00F00991">
      <w:pPr>
        <w:jc w:val="both"/>
      </w:pPr>
      <w:r>
        <w:t>Primljeno priopćenje od nadležnog Centra 112 o vrstama opasnosti i mjerama koje j e potrebno poduzeti unutar objekta, prenijeti  će se usmenim putem ili</w:t>
      </w:r>
      <w:r>
        <w:t xml:space="preserve"> putem pisanih obavijesti.</w:t>
      </w:r>
    </w:p>
    <w:p w14:paraId="1F42E2B1" w14:textId="77777777" w:rsidR="003E0307" w:rsidRDefault="003E0307">
      <w:pPr>
        <w:ind w:left="780"/>
      </w:pPr>
    </w:p>
    <w:p w14:paraId="63FF5E1D" w14:textId="77777777" w:rsidR="003E0307" w:rsidRDefault="00F00991">
      <w:pPr>
        <w:jc w:val="center"/>
        <w:rPr>
          <w:b/>
        </w:rPr>
      </w:pPr>
      <w:r>
        <w:rPr>
          <w:b/>
        </w:rPr>
        <w:t>IV.</w:t>
      </w:r>
    </w:p>
    <w:p w14:paraId="56CA791E" w14:textId="77777777" w:rsidR="003E0307" w:rsidRDefault="00F00991">
      <w:pPr>
        <w:jc w:val="both"/>
      </w:pPr>
      <w:r>
        <w:t>Nakon primljenog priopćenja Centra 112 i upoznavanje osoba-korisnika objekta s priopćenjem i mjerama provođenja, Centru 112 upućuje se pravovaljano izvješće o realizaciji dobivenih informacija. Za dostavu podataka imenuje se</w:t>
      </w:r>
      <w:r>
        <w:t>:</w:t>
      </w:r>
    </w:p>
    <w:p w14:paraId="30955408" w14:textId="77777777" w:rsidR="003E0307" w:rsidRDefault="003E0307">
      <w:pPr>
        <w:jc w:val="both"/>
      </w:pPr>
    </w:p>
    <w:p w14:paraId="6BC59277" w14:textId="77777777" w:rsidR="003E0307" w:rsidRDefault="00F00991">
      <w:r>
        <w:t xml:space="preserve">1. Jakša Geić  ravnatelj       0976639443                             </w:t>
      </w:r>
    </w:p>
    <w:p w14:paraId="1590DE16" w14:textId="77777777" w:rsidR="003E0307" w:rsidRDefault="003E0307"/>
    <w:p w14:paraId="71A4B965" w14:textId="77777777" w:rsidR="003E0307" w:rsidRDefault="003E0307"/>
    <w:p w14:paraId="57695BDD" w14:textId="77777777" w:rsidR="003E0307" w:rsidRDefault="00F00991">
      <w:pPr>
        <w:jc w:val="center"/>
        <w:rPr>
          <w:b/>
        </w:rPr>
      </w:pPr>
      <w:r>
        <w:rPr>
          <w:b/>
        </w:rPr>
        <w:t>V.</w:t>
      </w:r>
    </w:p>
    <w:p w14:paraId="7FF61701" w14:textId="492E320E" w:rsidR="003E0307" w:rsidRDefault="00F00991">
      <w:pPr>
        <w:jc w:val="both"/>
      </w:pPr>
      <w:r>
        <w:t>U slučaju promjena osoba imenovanih za prijem priopćenja obvezuje se ravnatelj Jakša Geić</w:t>
      </w:r>
      <w:r>
        <w:t xml:space="preserve"> za praćenje i dostavljanje izmjena nadležnom centru 112. Obaveza ravnatelja je upoznavanje osoba imenovanih za prijem priopćenja s obvezama u slučaju prijema priopćenja o vrstama opasnosti i mjerama koje je potrebno poduzeti u </w:t>
      </w:r>
      <w:r w:rsidR="006F6BD5">
        <w:t>prostorijama SŠ IVANA LUCIĆA- TROGIR</w:t>
      </w:r>
      <w:r>
        <w:t>, a u svrhu zaštite osoba i materijalnih dobara.</w:t>
      </w:r>
    </w:p>
    <w:p w14:paraId="1EDD8CE2" w14:textId="77777777" w:rsidR="003E0307" w:rsidRDefault="003E0307"/>
    <w:p w14:paraId="347275F8" w14:textId="77777777" w:rsidR="003E0307" w:rsidRDefault="00F00991">
      <w:pPr>
        <w:jc w:val="center"/>
        <w:rPr>
          <w:b/>
        </w:rPr>
      </w:pPr>
      <w:r>
        <w:rPr>
          <w:b/>
        </w:rPr>
        <w:t>VI.</w:t>
      </w:r>
    </w:p>
    <w:p w14:paraId="262489F4" w14:textId="77777777" w:rsidR="003E0307" w:rsidRDefault="00F00991">
      <w:pPr>
        <w:jc w:val="both"/>
      </w:pPr>
      <w:r>
        <w:t>Ova Odluka stupa na snagu danom donošenja, a objavit će se na oglasnoj ploči i web stranici Škole , te tako biti dostupna široj javnosti.</w:t>
      </w:r>
    </w:p>
    <w:p w14:paraId="62CD2DD4" w14:textId="77777777" w:rsidR="003E0307" w:rsidRDefault="003E0307">
      <w:pPr>
        <w:jc w:val="both"/>
      </w:pPr>
    </w:p>
    <w:p w14:paraId="74641633" w14:textId="77777777" w:rsidR="003E0307" w:rsidRDefault="003E0307"/>
    <w:p w14:paraId="3EB489DB" w14:textId="77777777" w:rsidR="003E0307" w:rsidRDefault="003E0307"/>
    <w:p w14:paraId="2F195C9E" w14:textId="77777777" w:rsidR="003E0307" w:rsidRDefault="003E0307"/>
    <w:p w14:paraId="7B02ECDE" w14:textId="77777777" w:rsidR="003E0307" w:rsidRDefault="00F00991">
      <w:pPr>
        <w:jc w:val="right"/>
      </w:pPr>
      <w:r>
        <w:t>Ravnatelj Škole:</w:t>
      </w:r>
    </w:p>
    <w:p w14:paraId="3A45E7D3" w14:textId="77777777" w:rsidR="003E0307" w:rsidRDefault="003E0307">
      <w:pPr>
        <w:jc w:val="right"/>
      </w:pPr>
    </w:p>
    <w:p w14:paraId="26DB6824" w14:textId="77777777" w:rsidR="003E0307" w:rsidRDefault="00F00991">
      <w:pPr>
        <w:jc w:val="right"/>
      </w:pPr>
      <w:r>
        <w:t>Jakša Geić,prof</w:t>
      </w:r>
    </w:p>
    <w:sectPr w:rsidR="003E0307">
      <w:pgSz w:w="11906" w:h="16838"/>
      <w:pgMar w:top="1133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0494402-C508-48EB-8F40-EBC2E7BCD7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9DEB609-2B31-4A68-9F30-55D8DC3F085B}"/>
    <w:embedBold r:id="rId3" w:fontKey="{1DEE9D36-35D3-46EA-9E87-2180EC93A5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DFDD535-0FF5-48BE-B0F3-701FA3E101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167CD"/>
    <w:multiLevelType w:val="multilevel"/>
    <w:tmpl w:val="EB38828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307"/>
    <w:rsid w:val="00237202"/>
    <w:rsid w:val="003E0307"/>
    <w:rsid w:val="006F6BD5"/>
    <w:rsid w:val="00DC0F9B"/>
    <w:rsid w:val="00F00991"/>
    <w:rsid w:val="00F2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F19F9"/>
  <w15:docId w15:val="{BAF11D6C-0D7F-49E1-94AB-83A5B2EB9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rPr>
      <w:i/>
      <w:color w:val="4F81BD"/>
    </w:rPr>
  </w:style>
  <w:style w:type="table" w:styleId="Reetkatablice">
    <w:name w:val="Table Grid"/>
    <w:basedOn w:val="Obinatablica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ap="flat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>
          <a:solidFill>
            <a:schemeClr val="phClr"/>
          </a:solidFill>
          <a:prstDash val="solid"/>
        </a:ln>
        <a:ln w="38100" cap="flat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2763</Characters>
  <Application>Microsoft Office Word</Application>
  <DocSecurity>0</DocSecurity>
  <Lines>23</Lines>
  <Paragraphs>6</Paragraphs>
  <ScaleCrop>false</ScaleCrop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Ravnateljica</dc:creator>
  <cp:lastModifiedBy>Korisnik</cp:lastModifiedBy>
  <cp:revision>2</cp:revision>
  <cp:lastPrinted>2024-11-06T12:17:00Z</cp:lastPrinted>
  <dcterms:created xsi:type="dcterms:W3CDTF">2024-11-06T14:46:00Z</dcterms:created>
  <dcterms:modified xsi:type="dcterms:W3CDTF">2024-11-06T14:46:00Z</dcterms:modified>
</cp:coreProperties>
</file>